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36E3" w:rsidRDefault="001A25CA" w:rsidP="005136E3">
      <w:pPr>
        <w:autoSpaceDE w:val="0"/>
        <w:spacing w:after="0"/>
        <w:rPr>
          <w:rFonts w:ascii="Ubuntu" w:eastAsia="Ubuntu-Bold" w:hAnsi="Ubuntu" w:cs="Ubuntu"/>
          <w:b/>
          <w:bCs/>
          <w:color w:val="003399"/>
          <w:sz w:val="70"/>
          <w:szCs w:val="70"/>
        </w:rPr>
      </w:pPr>
      <w:r>
        <w:rPr>
          <w:sz w:val="70"/>
          <w:szCs w:val="7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85pt;margin-top:0;width:840.75pt;height:154.2pt;z-index:-2;mso-wrap-distance-left:0;mso-wrap-distance-right:0;mso-position-horizontal:absolute;mso-position-horizontal-relative:page;mso-position-vertical:absolute;mso-position-vertical-relative:page" filled="t">
            <v:fill color2="black"/>
            <v:imagedata r:id="rId7" o:title=""/>
            <w10:wrap anchorx="page" anchory="page"/>
          </v:shape>
        </w:pict>
      </w:r>
      <w:r w:rsidR="006B3464" w:rsidRPr="006B3464">
        <w:rPr>
          <w:rFonts w:ascii="Ubuntu" w:eastAsia="Ubuntu-Bold" w:hAnsi="Ubuntu" w:cs="Ubuntu"/>
          <w:b/>
          <w:bCs/>
          <w:color w:val="003399"/>
          <w:sz w:val="70"/>
          <w:szCs w:val="70"/>
        </w:rPr>
        <w:t xml:space="preserve">Główny Instytut Górnictwa, </w:t>
      </w:r>
    </w:p>
    <w:p w:rsidR="00C71650" w:rsidRPr="006B3464" w:rsidRDefault="005136E3">
      <w:pPr>
        <w:autoSpaceDE w:val="0"/>
        <w:rPr>
          <w:rFonts w:ascii="Ubuntu" w:eastAsia="Ubuntu" w:hAnsi="Ubuntu" w:cs="Ubuntu"/>
          <w:color w:val="000000"/>
          <w:sz w:val="70"/>
          <w:szCs w:val="70"/>
        </w:rPr>
      </w:pPr>
      <w:r>
        <w:rPr>
          <w:rFonts w:ascii="Ubuntu" w:eastAsia="Ubuntu-Bold" w:hAnsi="Ubuntu" w:cs="Ubuntu"/>
          <w:b/>
          <w:bCs/>
          <w:color w:val="003399"/>
          <w:sz w:val="70"/>
          <w:szCs w:val="70"/>
        </w:rPr>
        <w:t xml:space="preserve">Katowicka </w:t>
      </w:r>
      <w:r w:rsidR="006B3464" w:rsidRPr="006B3464">
        <w:rPr>
          <w:rFonts w:ascii="Ubuntu" w:eastAsia="Ubuntu-Bold" w:hAnsi="Ubuntu" w:cs="Ubuntu"/>
          <w:b/>
          <w:bCs/>
          <w:color w:val="003399"/>
          <w:sz w:val="70"/>
          <w:szCs w:val="70"/>
        </w:rPr>
        <w:t xml:space="preserve">Specjalna Strefa </w:t>
      </w:r>
      <w:r w:rsidR="006B3464">
        <w:rPr>
          <w:rFonts w:ascii="Ubuntu" w:eastAsia="Ubuntu-Bold" w:hAnsi="Ubuntu" w:cs="Ubuntu"/>
          <w:b/>
          <w:bCs/>
          <w:color w:val="003399"/>
          <w:sz w:val="70"/>
          <w:szCs w:val="70"/>
        </w:rPr>
        <w:t>Ekonomiczna S.A. oraz </w:t>
      </w:r>
      <w:r w:rsidR="006B3464" w:rsidRPr="006B3464">
        <w:rPr>
          <w:rFonts w:ascii="Ubuntu" w:eastAsia="Ubuntu-Bold" w:hAnsi="Ubuntu" w:cs="Ubuntu"/>
          <w:b/>
          <w:bCs/>
          <w:color w:val="003399"/>
          <w:sz w:val="70"/>
          <w:szCs w:val="70"/>
        </w:rPr>
        <w:t xml:space="preserve">Politechnika Śląska </w:t>
      </w:r>
      <w:r w:rsidR="004A7E8F" w:rsidRPr="006B3464">
        <w:rPr>
          <w:rFonts w:ascii="Ubuntu" w:eastAsia="Ubuntu-Bold" w:hAnsi="Ubuntu" w:cs="Ubuntu"/>
          <w:b/>
          <w:bCs/>
          <w:color w:val="003399"/>
          <w:sz w:val="70"/>
          <w:szCs w:val="70"/>
        </w:rPr>
        <w:br/>
        <w:t>realizuj</w:t>
      </w:r>
      <w:r>
        <w:rPr>
          <w:rFonts w:ascii="Arial" w:eastAsia="Ubuntu-Bold" w:hAnsi="Arial" w:cs="Arial"/>
          <w:b/>
          <w:bCs/>
          <w:color w:val="003399"/>
          <w:sz w:val="70"/>
          <w:szCs w:val="70"/>
        </w:rPr>
        <w:t>ą</w:t>
      </w:r>
      <w:r w:rsidR="004A7E8F" w:rsidRPr="006B3464">
        <w:rPr>
          <w:rFonts w:ascii="Ubuntu" w:eastAsia="Ubuntu-Bold" w:hAnsi="Ubuntu" w:cs="Ubuntu"/>
          <w:b/>
          <w:bCs/>
          <w:color w:val="003399"/>
          <w:sz w:val="70"/>
          <w:szCs w:val="70"/>
        </w:rPr>
        <w:t xml:space="preserve"> projekt dofinansowany</w:t>
      </w:r>
      <w:r w:rsidR="004A7E8F" w:rsidRPr="006B3464">
        <w:rPr>
          <w:rFonts w:ascii="Ubuntu" w:eastAsia="Ubuntu-Bold" w:hAnsi="Ubuntu" w:cs="Ubuntu"/>
          <w:b/>
          <w:bCs/>
          <w:color w:val="003399"/>
          <w:sz w:val="70"/>
          <w:szCs w:val="70"/>
        </w:rPr>
        <w:br/>
        <w:t>z Funduszy Europejskich</w:t>
      </w:r>
      <w:r w:rsidR="004A7E8F" w:rsidRPr="006B3464">
        <w:rPr>
          <w:rFonts w:ascii="Ubuntu" w:eastAsia="Ubuntu-Bold" w:hAnsi="Ubuntu" w:cs="Ubuntu"/>
          <w:b/>
          <w:bCs/>
          <w:color w:val="003399"/>
          <w:sz w:val="70"/>
          <w:szCs w:val="70"/>
        </w:rPr>
        <w:br/>
      </w:r>
      <w:r w:rsidR="006B3464">
        <w:rPr>
          <w:rFonts w:ascii="Ubuntu" w:eastAsia="Ubuntu-Bold" w:hAnsi="Ubuntu" w:cs="Ubuntu"/>
          <w:b/>
          <w:bCs/>
          <w:color w:val="003399"/>
          <w:sz w:val="70"/>
          <w:szCs w:val="70"/>
        </w:rPr>
        <w:t>„</w:t>
      </w:r>
      <w:r w:rsidR="006B3464" w:rsidRPr="006B3464">
        <w:rPr>
          <w:rFonts w:ascii="Ubuntu" w:eastAsia="Ubuntu-Bold" w:hAnsi="Ubuntu" w:cs="Ubuntu"/>
          <w:b/>
          <w:bCs/>
          <w:color w:val="003399"/>
          <w:sz w:val="70"/>
          <w:szCs w:val="70"/>
        </w:rPr>
        <w:t xml:space="preserve">Kształcenie dualne – dobry start w zawodach </w:t>
      </w:r>
      <w:bookmarkStart w:id="0" w:name="_GoBack"/>
      <w:bookmarkEnd w:id="0"/>
      <w:r w:rsidR="006B3464" w:rsidRPr="006B3464">
        <w:rPr>
          <w:rFonts w:ascii="Ubuntu" w:eastAsia="Ubuntu-Bold" w:hAnsi="Ubuntu" w:cs="Ubuntu"/>
          <w:b/>
          <w:bCs/>
          <w:color w:val="003399"/>
          <w:sz w:val="70"/>
          <w:szCs w:val="70"/>
        </w:rPr>
        <w:t>branży górniczo-hutniczej</w:t>
      </w:r>
      <w:r w:rsidR="006B3464">
        <w:rPr>
          <w:rFonts w:ascii="Ubuntu" w:eastAsia="Ubuntu-Bold" w:hAnsi="Ubuntu" w:cs="Ubuntu"/>
          <w:b/>
          <w:bCs/>
          <w:color w:val="003399"/>
          <w:sz w:val="70"/>
          <w:szCs w:val="70"/>
        </w:rPr>
        <w:t>”.</w:t>
      </w:r>
    </w:p>
    <w:p w:rsidR="00C71650" w:rsidRDefault="00C71650">
      <w:pPr>
        <w:autoSpaceDE w:val="0"/>
        <w:rPr>
          <w:rFonts w:ascii="Ubuntu" w:eastAsia="Ubuntu" w:hAnsi="Ubuntu" w:cs="Ubuntu"/>
          <w:color w:val="000000"/>
          <w:sz w:val="60"/>
          <w:szCs w:val="60"/>
        </w:rPr>
      </w:pPr>
    </w:p>
    <w:p w:rsidR="00C71650" w:rsidRPr="006B3464" w:rsidRDefault="004A7E8F" w:rsidP="006B3464">
      <w:pPr>
        <w:autoSpaceDE w:val="0"/>
        <w:rPr>
          <w:rFonts w:ascii="Ubuntu" w:eastAsia="Ubuntu Medium" w:hAnsi="Ubuntu" w:cs="Ubuntu"/>
          <w:b/>
          <w:bCs/>
          <w:color w:val="000000"/>
          <w:sz w:val="56"/>
          <w:szCs w:val="56"/>
        </w:rPr>
      </w:pPr>
      <w:r w:rsidRPr="006B3464">
        <w:rPr>
          <w:rFonts w:ascii="Ubuntu" w:eastAsia="Ubuntu" w:hAnsi="Ubuntu" w:cs="Ubuntu"/>
          <w:color w:val="000000"/>
          <w:sz w:val="56"/>
          <w:szCs w:val="56"/>
        </w:rPr>
        <w:t xml:space="preserve">Celem projektu jest </w:t>
      </w:r>
      <w:r w:rsidR="006B3464" w:rsidRPr="005136E3">
        <w:rPr>
          <w:rFonts w:ascii="Ubuntu" w:eastAsia="Ubuntu" w:hAnsi="Ubuntu" w:cs="Ubuntu"/>
          <w:color w:val="000000"/>
          <w:sz w:val="56"/>
          <w:szCs w:val="56"/>
        </w:rPr>
        <w:t>dostosowanie kształcenia i szkolenia zawodowe</w:t>
      </w:r>
      <w:r w:rsidR="005136E3">
        <w:rPr>
          <w:rFonts w:ascii="Arial" w:eastAsia="Ubuntu" w:hAnsi="Arial" w:cs="Arial"/>
          <w:color w:val="000000"/>
          <w:sz w:val="56"/>
          <w:szCs w:val="56"/>
        </w:rPr>
        <w:t>g</w:t>
      </w:r>
      <w:r w:rsidR="006B3464" w:rsidRPr="005136E3">
        <w:rPr>
          <w:rFonts w:ascii="Ubuntu" w:eastAsia="Ubuntu" w:hAnsi="Ubuntu" w:cs="Ubuntu"/>
          <w:color w:val="000000"/>
          <w:sz w:val="56"/>
          <w:szCs w:val="56"/>
        </w:rPr>
        <w:t>o do potrze</w:t>
      </w:r>
      <w:r w:rsidR="005136E3">
        <w:rPr>
          <w:rFonts w:ascii="Arial" w:eastAsia="Ubuntu" w:hAnsi="Arial" w:cs="Arial"/>
          <w:color w:val="000000"/>
          <w:sz w:val="56"/>
          <w:szCs w:val="56"/>
        </w:rPr>
        <w:t>b</w:t>
      </w:r>
      <w:r w:rsidR="006B3464" w:rsidRPr="005136E3">
        <w:rPr>
          <w:rFonts w:ascii="Ubuntu" w:eastAsia="Ubuntu" w:hAnsi="Ubuntu" w:cs="Ubuntu"/>
          <w:color w:val="000000"/>
          <w:sz w:val="56"/>
          <w:szCs w:val="56"/>
        </w:rPr>
        <w:t xml:space="preserve"> r</w:t>
      </w:r>
      <w:r w:rsidR="005136E3">
        <w:rPr>
          <w:rFonts w:ascii="Arial" w:eastAsia="Ubuntu" w:hAnsi="Arial" w:cs="Arial"/>
          <w:color w:val="000000"/>
          <w:sz w:val="56"/>
          <w:szCs w:val="56"/>
        </w:rPr>
        <w:t>y</w:t>
      </w:r>
      <w:r w:rsidR="006B3464" w:rsidRPr="005136E3">
        <w:rPr>
          <w:rFonts w:ascii="Ubuntu" w:eastAsia="Ubuntu" w:hAnsi="Ubuntu" w:cs="Ubuntu"/>
          <w:color w:val="000000"/>
          <w:sz w:val="56"/>
          <w:szCs w:val="56"/>
        </w:rPr>
        <w:t>nku prac</w:t>
      </w:r>
      <w:r w:rsidR="005136E3">
        <w:rPr>
          <w:rFonts w:ascii="Arial" w:eastAsia="Ubuntu" w:hAnsi="Arial" w:cs="Arial"/>
          <w:color w:val="000000"/>
          <w:sz w:val="56"/>
          <w:szCs w:val="56"/>
        </w:rPr>
        <w:t>y</w:t>
      </w:r>
      <w:r w:rsidR="006B3464" w:rsidRPr="005136E3">
        <w:rPr>
          <w:rFonts w:ascii="Ubuntu" w:eastAsia="Ubuntu" w:hAnsi="Ubuntu" w:cs="Ubuntu"/>
          <w:color w:val="000000"/>
          <w:sz w:val="56"/>
          <w:szCs w:val="56"/>
        </w:rPr>
        <w:t xml:space="preserve"> poprzez zaan</w:t>
      </w:r>
      <w:r w:rsidR="005136E3">
        <w:rPr>
          <w:rFonts w:ascii="Arial" w:eastAsia="Ubuntu" w:hAnsi="Arial" w:cs="Arial"/>
          <w:color w:val="000000"/>
          <w:sz w:val="56"/>
          <w:szCs w:val="56"/>
        </w:rPr>
        <w:t>g</w:t>
      </w:r>
      <w:r w:rsidR="006B3464" w:rsidRPr="005136E3">
        <w:rPr>
          <w:rFonts w:ascii="Ubuntu" w:eastAsia="Ubuntu" w:hAnsi="Ubuntu" w:cs="Ubuntu"/>
          <w:color w:val="000000"/>
          <w:sz w:val="56"/>
          <w:szCs w:val="56"/>
        </w:rPr>
        <w:t>a</w:t>
      </w:r>
      <w:r w:rsidR="005136E3">
        <w:rPr>
          <w:rFonts w:ascii="Arial" w:eastAsia="Ubuntu" w:hAnsi="Arial" w:cs="Arial"/>
          <w:color w:val="000000"/>
          <w:sz w:val="56"/>
          <w:szCs w:val="56"/>
        </w:rPr>
        <w:t>ż</w:t>
      </w:r>
      <w:r w:rsidR="006B3464" w:rsidRPr="005136E3">
        <w:rPr>
          <w:rFonts w:ascii="Ubuntu" w:eastAsia="Ubuntu" w:hAnsi="Ubuntu" w:cs="Ubuntu"/>
          <w:color w:val="000000"/>
          <w:sz w:val="56"/>
          <w:szCs w:val="56"/>
        </w:rPr>
        <w:t>owanie przedstawicieli pracodawc</w:t>
      </w:r>
      <w:r w:rsidR="005136E3">
        <w:rPr>
          <w:rFonts w:ascii="Arial" w:eastAsia="Ubuntu" w:hAnsi="Arial" w:cs="Arial"/>
          <w:color w:val="000000"/>
          <w:sz w:val="56"/>
          <w:szCs w:val="56"/>
        </w:rPr>
        <w:t>ó</w:t>
      </w:r>
      <w:r w:rsidR="006B3464" w:rsidRPr="005136E3">
        <w:rPr>
          <w:rFonts w:ascii="Ubuntu" w:eastAsia="Ubuntu" w:hAnsi="Ubuntu" w:cs="Ubuntu"/>
          <w:color w:val="000000"/>
          <w:sz w:val="56"/>
          <w:szCs w:val="56"/>
        </w:rPr>
        <w:t>w i pracownik</w:t>
      </w:r>
      <w:r w:rsidR="005136E3">
        <w:rPr>
          <w:rFonts w:ascii="Arial" w:eastAsia="Ubuntu" w:hAnsi="Arial" w:cs="Arial"/>
          <w:color w:val="000000"/>
          <w:sz w:val="56"/>
          <w:szCs w:val="56"/>
        </w:rPr>
        <w:t>ó</w:t>
      </w:r>
      <w:r w:rsidR="006B3464" w:rsidRPr="005136E3">
        <w:rPr>
          <w:rFonts w:ascii="Ubuntu" w:eastAsia="Ubuntu" w:hAnsi="Ubuntu" w:cs="Ubuntu"/>
          <w:color w:val="000000"/>
          <w:sz w:val="56"/>
          <w:szCs w:val="56"/>
        </w:rPr>
        <w:t>w na wsz</w:t>
      </w:r>
      <w:r w:rsidR="005136E3">
        <w:rPr>
          <w:rFonts w:ascii="Arial" w:eastAsia="Ubuntu" w:hAnsi="Arial" w:cs="Arial"/>
          <w:color w:val="000000"/>
          <w:sz w:val="56"/>
          <w:szCs w:val="56"/>
        </w:rPr>
        <w:t>y</w:t>
      </w:r>
      <w:r w:rsidR="006B3464" w:rsidRPr="005136E3">
        <w:rPr>
          <w:rFonts w:ascii="Ubuntu" w:eastAsia="Ubuntu" w:hAnsi="Ubuntu" w:cs="Ubuntu"/>
          <w:color w:val="000000"/>
          <w:sz w:val="56"/>
          <w:szCs w:val="56"/>
        </w:rPr>
        <w:t>stkic</w:t>
      </w:r>
      <w:r w:rsidR="005136E3">
        <w:rPr>
          <w:rFonts w:ascii="Arial" w:eastAsia="Ubuntu" w:hAnsi="Arial" w:cs="Arial"/>
          <w:color w:val="000000"/>
          <w:sz w:val="56"/>
          <w:szCs w:val="56"/>
        </w:rPr>
        <w:t>h</w:t>
      </w:r>
      <w:r w:rsidR="006B3464" w:rsidRPr="005136E3">
        <w:rPr>
          <w:rFonts w:ascii="Ubuntu" w:eastAsia="Ubuntu" w:hAnsi="Ubuntu" w:cs="Ubuntu"/>
          <w:color w:val="000000"/>
          <w:sz w:val="56"/>
          <w:szCs w:val="56"/>
        </w:rPr>
        <w:t xml:space="preserve"> etapac</w:t>
      </w:r>
      <w:r w:rsidR="005136E3">
        <w:rPr>
          <w:rFonts w:ascii="Arial" w:eastAsia="Ubuntu" w:hAnsi="Arial" w:cs="Arial"/>
          <w:color w:val="000000"/>
          <w:sz w:val="56"/>
          <w:szCs w:val="56"/>
        </w:rPr>
        <w:t>h</w:t>
      </w:r>
      <w:r w:rsidR="006B3464" w:rsidRPr="005136E3">
        <w:rPr>
          <w:rFonts w:ascii="Ubuntu" w:eastAsia="Ubuntu" w:hAnsi="Ubuntu" w:cs="Ubuntu"/>
          <w:color w:val="000000"/>
          <w:sz w:val="56"/>
          <w:szCs w:val="56"/>
        </w:rPr>
        <w:t xml:space="preserve"> je</w:t>
      </w:r>
      <w:r w:rsidR="005136E3">
        <w:rPr>
          <w:rFonts w:ascii="Arial" w:eastAsia="Ubuntu" w:hAnsi="Arial" w:cs="Arial"/>
          <w:color w:val="000000"/>
          <w:sz w:val="56"/>
          <w:szCs w:val="56"/>
        </w:rPr>
        <w:t>g</w:t>
      </w:r>
      <w:r w:rsidR="006B3464" w:rsidRPr="005136E3">
        <w:rPr>
          <w:rFonts w:ascii="Ubuntu" w:eastAsia="Ubuntu" w:hAnsi="Ubuntu" w:cs="Ubuntu"/>
          <w:color w:val="000000"/>
          <w:sz w:val="56"/>
          <w:szCs w:val="56"/>
        </w:rPr>
        <w:t>o pro</w:t>
      </w:r>
      <w:r w:rsidR="005136E3">
        <w:rPr>
          <w:rFonts w:ascii="Arial" w:eastAsia="Ubuntu" w:hAnsi="Arial" w:cs="Arial"/>
          <w:color w:val="000000"/>
          <w:sz w:val="56"/>
          <w:szCs w:val="56"/>
        </w:rPr>
        <w:t>g</w:t>
      </w:r>
      <w:r w:rsidR="006B3464" w:rsidRPr="005136E3">
        <w:rPr>
          <w:rFonts w:ascii="Ubuntu" w:eastAsia="Ubuntu" w:hAnsi="Ubuntu" w:cs="Ubuntu"/>
          <w:color w:val="000000"/>
          <w:sz w:val="56"/>
          <w:szCs w:val="56"/>
        </w:rPr>
        <w:t>ramowania</w:t>
      </w:r>
      <w:r w:rsidR="005136E3">
        <w:rPr>
          <w:rFonts w:ascii="Arial" w:eastAsia="Ubuntu" w:hAnsi="Arial" w:cs="Arial"/>
          <w:color w:val="000000"/>
          <w:sz w:val="56"/>
          <w:szCs w:val="56"/>
        </w:rPr>
        <w:t>.</w:t>
      </w:r>
      <w:r w:rsidRPr="005136E3">
        <w:rPr>
          <w:rFonts w:ascii="Ubuntu" w:eastAsia="Ubuntu" w:hAnsi="Ubuntu" w:cs="Ubuntu"/>
          <w:color w:val="000000"/>
          <w:sz w:val="56"/>
          <w:szCs w:val="56"/>
        </w:rPr>
        <w:br/>
      </w:r>
    </w:p>
    <w:p w:rsidR="00C71650" w:rsidRPr="005136E3" w:rsidRDefault="001A25CA">
      <w:pPr>
        <w:autoSpaceDE w:val="0"/>
        <w:rPr>
          <w:sz w:val="56"/>
          <w:szCs w:val="56"/>
        </w:rPr>
      </w:pPr>
      <w:r w:rsidRPr="005136E3">
        <w:rPr>
          <w:sz w:val="56"/>
          <w:szCs w:val="56"/>
        </w:rPr>
        <w:pict>
          <v:shape id="_x0000_s1027" type="#_x0000_t75" style="position:absolute;margin-left:-32.95pt;margin-top:243.85pt;width:840.85pt;height:159.75pt;z-index:-1;mso-wrap-distance-left:9.05pt;mso-wrap-distance-right:9.05pt;mso-position-horizontal-relative:text;mso-position-vertical-relative:text" filled="t">
            <v:fill color2="black"/>
            <v:imagedata r:id="rId8" o:title=""/>
          </v:shape>
        </w:pict>
      </w:r>
      <w:r w:rsidR="004A7E8F" w:rsidRPr="005136E3">
        <w:rPr>
          <w:rFonts w:ascii="Ubuntu" w:eastAsia="Ubuntu Medium" w:hAnsi="Ubuntu" w:cs="Ubuntu"/>
          <w:bCs/>
          <w:color w:val="000000"/>
          <w:sz w:val="56"/>
          <w:szCs w:val="56"/>
        </w:rPr>
        <w:t>Do</w:t>
      </w:r>
      <w:r w:rsidR="005136E3">
        <w:rPr>
          <w:rFonts w:ascii="Arial" w:eastAsia="Ubuntu Medium" w:hAnsi="Arial" w:cs="Arial"/>
          <w:bCs/>
          <w:color w:val="000000"/>
          <w:sz w:val="56"/>
          <w:szCs w:val="56"/>
        </w:rPr>
        <w:t>f</w:t>
      </w:r>
      <w:r w:rsidR="004A7E8F" w:rsidRPr="005136E3">
        <w:rPr>
          <w:rFonts w:ascii="Ubuntu" w:eastAsia="Ubuntu Medium" w:hAnsi="Ubuntu" w:cs="Ubuntu"/>
          <w:bCs/>
          <w:color w:val="000000"/>
          <w:sz w:val="56"/>
          <w:szCs w:val="56"/>
        </w:rPr>
        <w:t>inansowanie projektu z UE</w:t>
      </w:r>
      <w:r w:rsidR="005136E3">
        <w:rPr>
          <w:rFonts w:ascii="Arial" w:eastAsia="Ubuntu Medium" w:hAnsi="Arial" w:cs="Arial"/>
          <w:bCs/>
          <w:color w:val="000000"/>
          <w:sz w:val="56"/>
          <w:szCs w:val="56"/>
        </w:rPr>
        <w:t>:</w:t>
      </w:r>
      <w:r w:rsidR="006B3464" w:rsidRPr="005136E3">
        <w:rPr>
          <w:rFonts w:ascii="Ubuntu" w:eastAsia="Ubuntu Medium" w:hAnsi="Ubuntu" w:cs="Ubuntu"/>
          <w:bCs/>
          <w:color w:val="000000"/>
          <w:sz w:val="56"/>
          <w:szCs w:val="56"/>
        </w:rPr>
        <w:t xml:space="preserve"> </w:t>
      </w:r>
      <w:r w:rsidR="005136E3">
        <w:rPr>
          <w:rFonts w:ascii="Arial" w:eastAsia="Ubuntu Medium" w:hAnsi="Arial" w:cs="Arial"/>
          <w:bCs/>
          <w:color w:val="000000"/>
          <w:sz w:val="56"/>
          <w:szCs w:val="56"/>
        </w:rPr>
        <w:t xml:space="preserve">1 025 000,00 </w:t>
      </w:r>
      <w:r w:rsidR="006B3464" w:rsidRPr="005136E3">
        <w:rPr>
          <w:rFonts w:ascii="Ubuntu" w:eastAsia="Ubuntu Medium" w:hAnsi="Ubuntu" w:cs="Ubuntu"/>
          <w:bCs/>
          <w:color w:val="000000"/>
          <w:sz w:val="56"/>
          <w:szCs w:val="56"/>
        </w:rPr>
        <w:t xml:space="preserve"> zł</w:t>
      </w:r>
      <w:r w:rsidR="004A7E8F" w:rsidRPr="005136E3">
        <w:rPr>
          <w:rFonts w:ascii="Ubuntu" w:eastAsia="Ubuntu" w:hAnsi="Ubuntu" w:cs="Ubuntu"/>
          <w:color w:val="000000"/>
          <w:sz w:val="56"/>
          <w:szCs w:val="56"/>
        </w:rPr>
        <w:t xml:space="preserve"> </w:t>
      </w:r>
    </w:p>
    <w:sectPr w:rsidR="00C71650" w:rsidRPr="005136E3" w:rsidSect="006B346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/>
      <w:pgMar w:top="2977" w:right="675" w:bottom="7655" w:left="676" w:header="0" w:footer="28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CA" w:rsidRDefault="001A25CA">
      <w:pPr>
        <w:spacing w:after="0" w:line="240" w:lineRule="auto"/>
      </w:pPr>
      <w:r>
        <w:separator/>
      </w:r>
    </w:p>
  </w:endnote>
  <w:endnote w:type="continuationSeparator" w:id="0">
    <w:p w:rsidR="001A25CA" w:rsidRDefault="001A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3600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lbany">
    <w:charset w:val="00"/>
    <w:family w:val="auto"/>
    <w:pitch w:val="variable"/>
    <w:sig w:usb0="800000A7" w:usb1="00000000" w:usb2="00000000" w:usb3="00000000" w:csb0="00000009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buntu">
    <w:charset w:val="EE"/>
    <w:family w:val="swiss"/>
    <w:pitch w:val="variable"/>
    <w:sig w:usb0="E00002FF" w:usb1="5000205B" w:usb2="00000000" w:usb3="00000000" w:csb0="0000009F" w:csb1="00000000"/>
    <w:embedRegular r:id="rId1" w:fontKey="{9EC87A10-EE88-4996-BB7E-79A4EEE3FB68}"/>
    <w:embedBold r:id="rId2" w:fontKey="{8768354A-5FE9-4BC0-9567-13F9783B1DE1}"/>
  </w:font>
  <w:font w:name="Ubuntu-Bold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  <w:embedRegular r:id="rId3" w:subsetted="1" w:fontKey="{28BD9646-D9FA-45B9-9D9A-4D1555AA6153}"/>
    <w:embedBold r:id="rId4" w:subsetted="1" w:fontKey="{89BC33E1-EBD1-4D58-B62E-CCDC31F064D8}"/>
  </w:font>
  <w:font w:name="Ubuntu Medium">
    <w:altName w:val="Arial Unicode MS"/>
    <w:charset w:val="80"/>
    <w:family w:val="auto"/>
    <w:pitch w:val="default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50" w:rsidRDefault="00C716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50" w:rsidRDefault="00C7165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50" w:rsidRDefault="00C716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CA" w:rsidRDefault="001A25CA">
      <w:pPr>
        <w:spacing w:after="0" w:line="240" w:lineRule="auto"/>
      </w:pPr>
      <w:r>
        <w:separator/>
      </w:r>
    </w:p>
  </w:footnote>
  <w:footnote w:type="continuationSeparator" w:id="0">
    <w:p w:rsidR="001A25CA" w:rsidRDefault="001A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50" w:rsidRDefault="00C716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50" w:rsidRDefault="00C716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TrueTypeFonts/>
  <w:embedSystemFonts/>
  <w:saveSubset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E8F"/>
    <w:rsid w:val="001646F8"/>
    <w:rsid w:val="001A25CA"/>
    <w:rsid w:val="004A7E8F"/>
    <w:rsid w:val="005136E3"/>
    <w:rsid w:val="006B3464"/>
    <w:rsid w:val="006D0D5F"/>
    <w:rsid w:val="00C71650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360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basedOn w:val="Domylnaczcionkaakapitu3"/>
  </w:style>
  <w:style w:type="character" w:customStyle="1" w:styleId="StopkaZnak">
    <w:name w:val="Stopka Znak"/>
    <w:basedOn w:val="Domylnaczcionkaakapitu3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 Manager</dc:creator>
  <cp:keywords/>
  <cp:lastModifiedBy>Wójcik</cp:lastModifiedBy>
  <cp:revision>3</cp:revision>
  <cp:lastPrinted>2017-12-07T17:40:00Z</cp:lastPrinted>
  <dcterms:created xsi:type="dcterms:W3CDTF">2018-02-14T07:55:00Z</dcterms:created>
  <dcterms:modified xsi:type="dcterms:W3CDTF">2018-02-14T08:07:00Z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